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tblInd w:w="93" w:type="dxa"/>
        <w:tblLook w:val="04A0" w:firstRow="1" w:lastRow="0" w:firstColumn="1" w:lastColumn="0" w:noHBand="0" w:noVBand="1"/>
      </w:tblPr>
      <w:tblGrid>
        <w:gridCol w:w="3760"/>
        <w:gridCol w:w="840"/>
        <w:gridCol w:w="1870"/>
        <w:gridCol w:w="1280"/>
        <w:gridCol w:w="1179"/>
        <w:gridCol w:w="1312"/>
      </w:tblGrid>
      <w:tr w:rsidR="009B257D" w:rsidTr="009B257D">
        <w:trPr>
          <w:trHeight w:val="2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B257D" w:rsidRPr="00D527BD" w:rsidRDefault="009B257D" w:rsidP="00C871A4">
      <w:pPr>
        <w:jc w:val="both"/>
      </w:pP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2"/>
        <w:gridCol w:w="2978"/>
        <w:gridCol w:w="283"/>
        <w:gridCol w:w="250"/>
        <w:gridCol w:w="176"/>
        <w:gridCol w:w="283"/>
        <w:gridCol w:w="64"/>
        <w:gridCol w:w="361"/>
        <w:gridCol w:w="94"/>
        <w:gridCol w:w="332"/>
        <w:gridCol w:w="203"/>
        <w:gridCol w:w="187"/>
        <w:gridCol w:w="407"/>
        <w:gridCol w:w="337"/>
        <w:gridCol w:w="257"/>
        <w:gridCol w:w="26"/>
        <w:gridCol w:w="40"/>
        <w:gridCol w:w="102"/>
        <w:gridCol w:w="283"/>
        <w:gridCol w:w="284"/>
        <w:gridCol w:w="135"/>
        <w:gridCol w:w="526"/>
        <w:gridCol w:w="100"/>
        <w:gridCol w:w="164"/>
        <w:gridCol w:w="351"/>
        <w:gridCol w:w="141"/>
        <w:gridCol w:w="42"/>
        <w:gridCol w:w="100"/>
        <w:gridCol w:w="142"/>
        <w:gridCol w:w="20"/>
        <w:gridCol w:w="540"/>
        <w:gridCol w:w="432"/>
        <w:gridCol w:w="142"/>
        <w:gridCol w:w="49"/>
        <w:gridCol w:w="1226"/>
        <w:gridCol w:w="192"/>
      </w:tblGrid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31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1A4" w:rsidRPr="00C871A4" w:rsidRDefault="00C871A4" w:rsidP="00C871A4">
            <w:pPr>
              <w:jc w:val="center"/>
              <w:rPr>
                <w:b/>
                <w:bCs/>
              </w:rPr>
            </w:pPr>
            <w:r w:rsidRPr="00C871A4">
              <w:rPr>
                <w:b/>
                <w:bCs/>
              </w:rPr>
              <w:t>ОТЧЕТ ОБ ИСПОЛНЕНИИ БЮДЖЕТА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38AF" w:rsidRPr="00D17340" w:rsidRDefault="00C871A4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333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 </w:t>
            </w:r>
            <w:r w:rsidR="00333914">
              <w:rPr>
                <w:sz w:val="22"/>
                <w:szCs w:val="22"/>
              </w:rPr>
              <w:t>октября</w:t>
            </w:r>
            <w:r w:rsidR="00C50326" w:rsidRPr="00D17340">
              <w:rPr>
                <w:sz w:val="22"/>
                <w:szCs w:val="22"/>
              </w:rPr>
              <w:t xml:space="preserve"> 202</w:t>
            </w:r>
            <w:r w:rsidR="000D0BF4">
              <w:rPr>
                <w:sz w:val="22"/>
                <w:szCs w:val="22"/>
              </w:rPr>
              <w:t>4</w:t>
            </w:r>
            <w:r w:rsidR="001138AF"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333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="00333914">
              <w:rPr>
                <w:sz w:val="22"/>
                <w:szCs w:val="22"/>
              </w:rPr>
              <w:t>10</w:t>
            </w:r>
            <w:r w:rsidR="001138AF" w:rsidRPr="00D17340">
              <w:rPr>
                <w:sz w:val="22"/>
                <w:szCs w:val="22"/>
              </w:rPr>
              <w:t>.202</w:t>
            </w:r>
            <w:r w:rsidR="000D0BF4">
              <w:rPr>
                <w:sz w:val="22"/>
                <w:szCs w:val="22"/>
              </w:rPr>
              <w:t>4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  <w:u w:val="single"/>
              </w:rPr>
              <w:t xml:space="preserve">аппарат </w:t>
            </w:r>
            <w:r w:rsidRPr="00D17340">
              <w:rPr>
                <w:u w:val="single"/>
              </w:rPr>
              <w:t xml:space="preserve">Совета депутатов муниципального округа </w:t>
            </w:r>
            <w:r w:rsidRPr="00D17340">
              <w:rPr>
                <w:sz w:val="22"/>
                <w:szCs w:val="22"/>
              </w:rPr>
              <w:t xml:space="preserve">Сокольники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507271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</w:t>
            </w:r>
            <w:r w:rsidR="001138AF" w:rsidRPr="00D17340">
              <w:rPr>
                <w:sz w:val="22"/>
                <w:szCs w:val="22"/>
              </w:rPr>
              <w:t>есячная</w:t>
            </w:r>
            <w:r w:rsidRPr="00D17340">
              <w:rPr>
                <w:sz w:val="22"/>
                <w:szCs w:val="22"/>
              </w:rPr>
              <w:t>,</w:t>
            </w:r>
            <w:r w:rsidRPr="00D17340">
              <w:t xml:space="preserve"> Квартальная, Год.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12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40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EC6B25" w:rsidRDefault="001138AF" w:rsidP="00EC6B2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7340" w:rsidRPr="00D17340" w:rsidTr="00F12D14">
        <w:trPr>
          <w:gridBefore w:val="1"/>
          <w:wBefore w:w="92" w:type="dxa"/>
          <w:trHeight w:val="10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341" w:type="dxa"/>
            <w:gridSpan w:val="36"/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1C72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  <w:r w:rsidR="00D17340" w:rsidRPr="00C871A4">
              <w:rPr>
                <w:b/>
                <w:bCs/>
                <w:sz w:val="22"/>
                <w:szCs w:val="22"/>
              </w:rPr>
              <w:t>000000000000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0D0BF4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27 777 800,00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1C4EFD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22 528 659,57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1C4EFD" w:rsidP="00B745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5 249 140,43</w:t>
            </w:r>
          </w:p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5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3314D">
            <w:pPr>
              <w:rPr>
                <w:sz w:val="22"/>
                <w:szCs w:val="22"/>
              </w:rPr>
            </w:pPr>
            <w:r w:rsidRPr="00C3314D">
              <w:rPr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0D0BF4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17 967 800,00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03863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14 309 043,55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03863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3 658 756,48</w:t>
            </w:r>
          </w:p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14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3181D">
            <w:pPr>
              <w:rPr>
                <w:sz w:val="22"/>
                <w:szCs w:val="22"/>
              </w:rPr>
            </w:pPr>
            <w:r w:rsidRPr="00A3181D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EC6B25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03863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14 304 718,28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B72B92" w:rsidRPr="00B72B92" w:rsidTr="00F12D14">
        <w:tblPrEx>
          <w:tblCellMar>
            <w:left w:w="30" w:type="dxa"/>
            <w:right w:w="0" w:type="dxa"/>
          </w:tblCellMar>
        </w:tblPrEx>
        <w:trPr>
          <w:trHeight w:val="504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A3181D" w:rsidP="002B4086">
            <w:r w:rsidRPr="00A3181D"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A3181D">
              <w:lastRenderedPageBreak/>
              <w:t>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10102010013000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pPr>
              <w:jc w:val="center"/>
            </w:pPr>
            <w:r w:rsidRPr="00A24BF7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03863" w:rsidP="002B4086">
            <w:pPr>
              <w:jc w:val="center"/>
            </w:pPr>
            <w:r>
              <w:t>4 325,27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Default="00B72B92" w:rsidP="002B4086">
            <w:pPr>
              <w:jc w:val="center"/>
            </w:pPr>
            <w:r w:rsidRPr="00A24BF7">
              <w:t>-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A3181D" w:rsidP="002B4086">
            <w:r w:rsidRPr="00A3181D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10102020010000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D83E68" w:rsidP="002B4086">
            <w:pPr>
              <w:jc w:val="center"/>
            </w:pPr>
            <w:r>
              <w:t>5</w:t>
            </w:r>
            <w:r w:rsidR="00361CC1" w:rsidRPr="003D40CB">
              <w:t>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681559" w:rsidP="002B4086">
            <w:pPr>
              <w:jc w:val="center"/>
            </w:pPr>
            <w:r>
              <w:t>27</w:t>
            </w:r>
            <w:r w:rsidR="00A3181D">
              <w:t xml:space="preserve"> </w:t>
            </w:r>
            <w:r>
              <w:t>206,70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681559" w:rsidP="002B4086">
            <w:pPr>
              <w:jc w:val="center"/>
            </w:pPr>
            <w:r>
              <w:t>22 793,30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4F2A3E" w:rsidRDefault="00A3181D" w:rsidP="002B4086">
            <w:r w:rsidRPr="00A3181D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10102020011000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681559" w:rsidP="002B4086">
            <w:pPr>
              <w:jc w:val="center"/>
            </w:pPr>
            <w:r>
              <w:t>27 166,97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r w:rsidRPr="007B13DD">
              <w:t>-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A3181D" w:rsidP="002B4086">
            <w:r w:rsidRPr="00A3181D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t>10102020013000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pPr>
              <w:jc w:val="center"/>
            </w:pPr>
            <w:r w:rsidRPr="009B7E8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D83E68" w:rsidP="002B4086">
            <w:pPr>
              <w:jc w:val="center"/>
            </w:pPr>
            <w:r>
              <w:t>39,73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pPr>
              <w:jc w:val="center"/>
            </w:pPr>
            <w:r w:rsidRPr="009B7E8D">
              <w:t>-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A3181D" w:rsidP="002B4086">
            <w:r w:rsidRPr="00A3181D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10102030010000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pPr>
              <w:jc w:val="center"/>
            </w:pPr>
            <w:r w:rsidRPr="00A53797">
              <w:t>1 000 000,00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681559" w:rsidP="002B4086">
            <w:pPr>
              <w:jc w:val="center"/>
            </w:pPr>
            <w:r>
              <w:t>522 488,16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090077" w:rsidP="002B4086">
            <w:pPr>
              <w:jc w:val="center"/>
            </w:pPr>
            <w:r>
              <w:t>477 511,84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73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046C1" w:rsidP="002B4086">
            <w:r w:rsidRPr="003046C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 w:rsidR="00361CC1" w:rsidRPr="00361CC1">
              <w:t>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10102030011000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pPr>
              <w:jc w:val="center"/>
            </w:pPr>
            <w:r w:rsidRPr="00650453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090077" w:rsidP="002B4086">
            <w:pPr>
              <w:jc w:val="center"/>
            </w:pPr>
            <w:r>
              <w:t>518 560,86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pPr>
              <w:jc w:val="center"/>
            </w:pPr>
            <w:r w:rsidRPr="00650453">
              <w:t>-</w:t>
            </w:r>
          </w:p>
        </w:tc>
      </w:tr>
      <w:tr w:rsidR="00384BE3" w:rsidRPr="00C871A4" w:rsidTr="00F12D14">
        <w:tblPrEx>
          <w:tblCellMar>
            <w:left w:w="30" w:type="dxa"/>
            <w:right w:w="0" w:type="dxa"/>
          </w:tblCellMar>
        </w:tblPrEx>
        <w:trPr>
          <w:trHeight w:val="253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7A0B8C" w:rsidP="002B4086">
            <w:r w:rsidRPr="007A0B8C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10102030013000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090077" w:rsidP="002B4086">
            <w:pPr>
              <w:jc w:val="center"/>
            </w:pPr>
            <w:r>
              <w:t>3 927,30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75388C">
              <w:t>-</w:t>
            </w:r>
          </w:p>
        </w:tc>
      </w:tr>
      <w:tr w:rsidR="00384BE3" w:rsidRPr="00C871A4" w:rsidTr="00F12D14">
        <w:tblPrEx>
          <w:tblCellMar>
            <w:left w:w="30" w:type="dxa"/>
            <w:right w:w="0" w:type="dxa"/>
          </w:tblCellMar>
        </w:tblPrEx>
        <w:trPr>
          <w:trHeight w:val="310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BE3" w:rsidRPr="00384BE3" w:rsidRDefault="00311538">
            <w:r w:rsidRPr="00311538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2B1DF2" w:rsidRDefault="00384BE3" w:rsidP="002B4086">
            <w:r w:rsidRPr="002B1DF2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2B1DF2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384BE3" w:rsidRDefault="00384BE3" w:rsidP="00384BE3">
            <w:pPr>
              <w:jc w:val="center"/>
            </w:pPr>
            <w:r w:rsidRPr="00384BE3">
              <w:t xml:space="preserve">10102080010000 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384BE3" w:rsidP="002B4086">
            <w:r w:rsidRPr="00160E52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D83E68" w:rsidP="002B4086">
            <w:r>
              <w:t>3</w:t>
            </w:r>
            <w:r w:rsidR="00384BE3">
              <w:t> 000 000,00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090077" w:rsidP="00857D79">
            <w:r>
              <w:t>2 567 245,41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090077" w:rsidP="00857D79">
            <w:r>
              <w:t>4 327 54,59</w:t>
            </w:r>
          </w:p>
        </w:tc>
      </w:tr>
      <w:tr w:rsidR="00384BE3" w:rsidRPr="00C871A4" w:rsidTr="00F12D14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2023B6" w:rsidP="002B4086">
            <w:r w:rsidRPr="002023B6"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10102080011000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AE59F1" w:rsidP="000238E7">
            <w:pPr>
              <w:jc w:val="center"/>
            </w:pPr>
            <w:r w:rsidRPr="00AE59F1">
              <w:t>2 567 245,41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C43905">
              <w:t>-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118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384BE3" w:rsidRDefault="002023B6">
            <w:r w:rsidRPr="002023B6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8D7FCE">
            <w:r w:rsidRPr="00A053DC">
              <w:t>10102</w:t>
            </w:r>
            <w:r>
              <w:t>13</w:t>
            </w:r>
            <w:r w:rsidRPr="00A053DC">
              <w:t>001</w:t>
            </w:r>
            <w:r>
              <w:t>0</w:t>
            </w:r>
            <w:r w:rsidRPr="00A053DC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D83E68" w:rsidP="002B4086">
            <w:r>
              <w:t>1</w:t>
            </w:r>
            <w:r w:rsidRPr="00D83E68">
              <w:t xml:space="preserve"> 000 000,00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AE59F1" w:rsidP="000238E7">
            <w:pPr>
              <w:jc w:val="center"/>
            </w:pPr>
            <w:r>
              <w:t>613 756,83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D83E68" w:rsidP="00AE59F1">
            <w:r>
              <w:t xml:space="preserve"> </w:t>
            </w:r>
            <w:r w:rsidR="00AE59F1">
              <w:t>386 243,17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2023B6">
            <w:r w:rsidRPr="002023B6"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8D7FCE">
            <w:r w:rsidRPr="00957CEB">
              <w:t>1010213001</w:t>
            </w:r>
            <w:r>
              <w:t>1</w:t>
            </w:r>
            <w:r w:rsidRPr="00957CEB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AE59F1" w:rsidP="000238E7">
            <w:pPr>
              <w:jc w:val="center"/>
            </w:pPr>
            <w:r w:rsidRPr="00AE59F1">
              <w:t>613 756,83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2B4086">
            <w:r w:rsidRPr="00957CEB">
              <w:t>-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19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2023B6">
            <w:r w:rsidRPr="002023B6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8D7FCE">
            <w:r w:rsidRPr="00566A00">
              <w:t>101021</w:t>
            </w:r>
            <w:r>
              <w:t>4</w:t>
            </w:r>
            <w:r w:rsidRPr="00566A00">
              <w:t>001</w:t>
            </w:r>
            <w:r>
              <w:t>0</w:t>
            </w:r>
            <w:r w:rsidRPr="00566A00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D83E68" w:rsidP="002B4086">
            <w:r>
              <w:t>2 600 000,00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AE59F1" w:rsidP="00D83E68">
            <w:pPr>
              <w:jc w:val="center"/>
            </w:pPr>
            <w:r>
              <w:t>2 868 918,92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326CB" w:rsidP="00B60361">
            <w:pPr>
              <w:jc w:val="center"/>
            </w:pPr>
            <w:r>
              <w:t>2</w:t>
            </w:r>
            <w:r w:rsidR="00AE59F1">
              <w:t>68</w:t>
            </w:r>
            <w:r>
              <w:t xml:space="preserve"> </w:t>
            </w:r>
            <w:r w:rsidR="00AE59F1">
              <w:t>918,92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5F198F">
            <w:r w:rsidRPr="005F198F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8D7FCE">
            <w:r w:rsidRPr="005F1E79">
              <w:t>1010214001</w:t>
            </w:r>
            <w:r>
              <w:t>1</w:t>
            </w:r>
            <w:r w:rsidRPr="005F1E79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326CB" w:rsidP="002B4086">
            <w:r w:rsidRPr="008326CB">
              <w:t>2 868 918,92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2B4086">
            <w:r w:rsidRPr="005F1E79">
              <w:t>-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450" w:rsidRPr="00612450" w:rsidRDefault="00612450" w:rsidP="00612450">
            <w:pPr>
              <w:rPr>
                <w:sz w:val="22"/>
                <w:szCs w:val="22"/>
              </w:rPr>
            </w:pPr>
            <w:r w:rsidRPr="00612450">
              <w:rPr>
                <w:sz w:val="22"/>
                <w:szCs w:val="22"/>
              </w:rPr>
              <w:t xml:space="preserve">Прочие     межбюджетные      трансферты, передаваемые  бюджетам   </w:t>
            </w:r>
          </w:p>
          <w:p w:rsidR="00D17340" w:rsidRPr="00C871A4" w:rsidRDefault="00612450" w:rsidP="00612450">
            <w:pPr>
              <w:rPr>
                <w:sz w:val="22"/>
                <w:szCs w:val="22"/>
              </w:rPr>
            </w:pPr>
            <w:r w:rsidRPr="00612450">
              <w:rPr>
                <w:sz w:val="22"/>
                <w:szCs w:val="22"/>
              </w:rPr>
              <w:t>внутригородских  муниципальных    образований     городов 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D7FCE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38E7" w:rsidRDefault="000238E7" w:rsidP="0002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8326CB">
              <w:rPr>
                <w:sz w:val="22"/>
                <w:szCs w:val="22"/>
              </w:rPr>
              <w:t>620</w:t>
            </w:r>
            <w:r>
              <w:rPr>
                <w:sz w:val="22"/>
                <w:szCs w:val="22"/>
              </w:rPr>
              <w:t> 000,00</w:t>
            </w:r>
          </w:p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326CB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="00B60361" w:rsidRPr="00B60361">
              <w:rPr>
                <w:sz w:val="22"/>
                <w:szCs w:val="22"/>
              </w:rPr>
              <w:t xml:space="preserve"> 000,00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341" w:type="dxa"/>
            <w:gridSpan w:val="3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506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B86224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38 757 800</w:t>
            </w:r>
            <w:r w:rsidR="00B03DC0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71C2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25 501 258,37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A4" w:rsidRDefault="00C871A4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17340" w:rsidRPr="00C871A4" w:rsidRDefault="00B071C2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13 256 541,63</w:t>
            </w:r>
          </w:p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240328" w:rsidRDefault="0062256C" w:rsidP="00B03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4 502 200,00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240328" w:rsidRDefault="0062256C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3 444 570,06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240328" w:rsidRDefault="0062256C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1 057 629,94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70 400,00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A3A55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70 400,00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2E8" w:rsidRPr="00CB12E8" w:rsidRDefault="00DA3A55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  <w:r w:rsidR="00B03DC0">
              <w:rPr>
                <w:sz w:val="22"/>
                <w:szCs w:val="22"/>
              </w:rPr>
              <w:t>60 0</w:t>
            </w:r>
            <w:r w:rsidRPr="00C871A4">
              <w:rPr>
                <w:sz w:val="22"/>
                <w:szCs w:val="22"/>
              </w:rPr>
              <w:t>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A3A55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858544,22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A3A55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0652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455,78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722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92 500</w:t>
            </w:r>
            <w:r w:rsidR="00B03DC0">
              <w:rPr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86224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56 9</w:t>
            </w:r>
            <w:r w:rsidR="00240328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72275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35 600</w:t>
            </w:r>
            <w:r w:rsidR="00240328">
              <w:rPr>
                <w:sz w:val="22"/>
                <w:szCs w:val="22"/>
              </w:rPr>
              <w:t>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93 200,00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0D70F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</w:t>
            </w:r>
            <w:r w:rsidR="000D70FB" w:rsidRPr="000D70FB">
              <w:rPr>
                <w:sz w:val="21"/>
                <w:szCs w:val="21"/>
              </w:rPr>
              <w:t>г</w:t>
            </w:r>
            <w:r w:rsidRPr="000D70FB">
              <w:rPr>
                <w:sz w:val="21"/>
                <w:szCs w:val="21"/>
              </w:rPr>
              <w:t>осударственных (муниципальных) органов</w:t>
            </w:r>
            <w:r w:rsidRPr="00C871A4">
              <w:rPr>
                <w:sz w:val="22"/>
                <w:szCs w:val="22"/>
              </w:rPr>
              <w:t xml:space="preserve"> привлекаемым лицам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2 160</w:t>
            </w:r>
            <w:r w:rsidR="00D17340" w:rsidRPr="00C871A4">
              <w:rPr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72275" w:rsidP="00B86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1 620</w:t>
            </w:r>
            <w:r w:rsidR="00240328" w:rsidRPr="00240328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72275" w:rsidP="00B86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="00B86224">
              <w:rPr>
                <w:sz w:val="22"/>
                <w:szCs w:val="22"/>
              </w:rPr>
              <w:t xml:space="preserve"> 000,</w:t>
            </w:r>
            <w:r w:rsidR="00240328" w:rsidRPr="00240328">
              <w:rPr>
                <w:sz w:val="22"/>
                <w:szCs w:val="22"/>
              </w:rPr>
              <w:t>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862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11 021 700,00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72275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8 576 575,34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672275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2 445 124,66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422 </w:t>
            </w:r>
            <w:r w:rsidR="00B03DC0">
              <w:rPr>
                <w:sz w:val="22"/>
                <w:szCs w:val="22"/>
              </w:rPr>
              <w:t>4</w:t>
            </w:r>
            <w:r w:rsidRPr="00C871A4">
              <w:rPr>
                <w:sz w:val="22"/>
                <w:szCs w:val="22"/>
              </w:rPr>
              <w:t>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E427A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  <w:r w:rsidR="00CD24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E427A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="00CD24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3 128 000</w:t>
            </w:r>
            <w:r w:rsidR="00D17340"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EE7D8B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D111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585</w:t>
            </w:r>
            <w:r w:rsidR="000D11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293,76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EE7D8B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542 706,24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090AB6" w:rsidP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4341100,00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090AB6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2 290 689,63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090AB6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2 050 410,37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F018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46509,33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F018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39 490,67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815D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815D16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90 3</w:t>
            </w:r>
            <w:r w:rsidR="00FA0762">
              <w:rPr>
                <w:sz w:val="22"/>
                <w:szCs w:val="22"/>
              </w:rPr>
              <w:t>79,89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334 420,11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86 100,00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4D1CE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17340" w:rsidRPr="00C871A4">
              <w:rPr>
                <w:sz w:val="22"/>
                <w:szCs w:val="22"/>
              </w:rPr>
              <w:t>00 000,00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17340" w:rsidRPr="00C871A4">
              <w:rPr>
                <w:sz w:val="22"/>
                <w:szCs w:val="22"/>
              </w:rPr>
              <w:t>00 000,00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0804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 w:rsidP="00787A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6 670 000</w:t>
            </w:r>
            <w:r w:rsidR="00D17340"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4D1CE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3 527 000,00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4D1CEA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3 143 000,00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1 410 000,00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8052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1 243 968,88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8052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166 031,12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1 551 200,00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1 551 200,00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40 000,00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86704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80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</w:t>
            </w:r>
            <w:r w:rsidR="00787AB1">
              <w:rPr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86704F" w:rsidP="00A80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682 727,26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86704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347 272,74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Результат исполнения бюджета(дефицит/профицит)</w:t>
            </w:r>
          </w:p>
        </w:tc>
        <w:tc>
          <w:tcPr>
            <w:tcW w:w="5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A8052F">
            <w:pPr>
              <w:jc w:val="right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-</w:t>
            </w:r>
            <w:r w:rsidR="00A8052F">
              <w:rPr>
                <w:b/>
                <w:bCs/>
                <w:sz w:val="22"/>
                <w:szCs w:val="22"/>
              </w:rPr>
              <w:t>10</w:t>
            </w:r>
            <w:r w:rsidR="00787AB1">
              <w:rPr>
                <w:b/>
                <w:bCs/>
                <w:sz w:val="22"/>
                <w:szCs w:val="22"/>
              </w:rPr>
              <w:t xml:space="preserve"> </w:t>
            </w:r>
            <w:r w:rsidR="00A8052F">
              <w:rPr>
                <w:b/>
                <w:bCs/>
                <w:sz w:val="22"/>
                <w:szCs w:val="22"/>
              </w:rPr>
              <w:t>98</w:t>
            </w:r>
            <w:r w:rsidR="00787AB1">
              <w:rPr>
                <w:b/>
                <w:bCs/>
                <w:sz w:val="22"/>
                <w:szCs w:val="22"/>
              </w:rPr>
              <w:t>0</w:t>
            </w:r>
            <w:r w:rsidRPr="00C871A4">
              <w:rPr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522DBB" w:rsidP="00E011F8">
            <w:pPr>
              <w:jc w:val="center"/>
              <w:rPr>
                <w:b/>
                <w:bCs/>
                <w:sz w:val="22"/>
                <w:szCs w:val="22"/>
              </w:rPr>
            </w:pPr>
            <w:r w:rsidRPr="003B6B82">
              <w:rPr>
                <w:b/>
                <w:bCs/>
                <w:sz w:val="22"/>
                <w:szCs w:val="22"/>
              </w:rPr>
              <w:t>-</w:t>
            </w:r>
            <w:r w:rsidR="00E011F8">
              <w:rPr>
                <w:b/>
                <w:bCs/>
                <w:sz w:val="22"/>
                <w:szCs w:val="22"/>
              </w:rPr>
              <w:t>2 972 598,80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871A4">
              <w:rPr>
                <w:b/>
                <w:bCs/>
                <w:color w:val="FFFFFF"/>
                <w:sz w:val="22"/>
                <w:szCs w:val="22"/>
              </w:rPr>
              <w:t>#############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341" w:type="dxa"/>
            <w:gridSpan w:val="36"/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8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 w:rsidP="001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17340" w:rsidRPr="00C871A4">
              <w:rPr>
                <w:sz w:val="22"/>
                <w:szCs w:val="22"/>
              </w:rPr>
              <w:t>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B86224" w:rsidP="00B86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17340" w:rsidRPr="00C871A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</w:t>
            </w:r>
            <w:r w:rsidR="00D17340" w:rsidRPr="00C871A4">
              <w:rPr>
                <w:sz w:val="22"/>
                <w:szCs w:val="22"/>
              </w:rPr>
              <w:t>0 000,00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694177" w:rsidP="00817C26">
            <w:pPr>
              <w:jc w:val="center"/>
              <w:rPr>
                <w:sz w:val="22"/>
                <w:szCs w:val="22"/>
              </w:rPr>
            </w:pPr>
            <w:r w:rsidRPr="00694177">
              <w:rPr>
                <w:sz w:val="22"/>
                <w:szCs w:val="22"/>
              </w:rPr>
              <w:t>2 972 598,80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>
            <w:pPr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C2A6D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  <w:r w:rsidR="001C2A6D">
              <w:rPr>
                <w:sz w:val="22"/>
                <w:szCs w:val="22"/>
              </w:rPr>
              <w:t>5</w:t>
            </w:r>
            <w:r w:rsidRPr="00C871A4">
              <w:rPr>
                <w:sz w:val="22"/>
                <w:szCs w:val="22"/>
              </w:rPr>
              <w:t>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B86224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871A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</w:t>
            </w:r>
            <w:r w:rsidRPr="00C871A4">
              <w:rPr>
                <w:sz w:val="22"/>
                <w:szCs w:val="22"/>
              </w:rPr>
              <w:t>0 000,00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694177" w:rsidP="00D17340">
            <w:pPr>
              <w:jc w:val="center"/>
              <w:rPr>
                <w:sz w:val="22"/>
                <w:szCs w:val="22"/>
              </w:rPr>
            </w:pPr>
            <w:r w:rsidRPr="00694177">
              <w:rPr>
                <w:sz w:val="22"/>
                <w:szCs w:val="22"/>
              </w:rPr>
              <w:t>2 972 598,80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93EAF">
            <w:pPr>
              <w:rPr>
                <w:sz w:val="22"/>
                <w:szCs w:val="22"/>
              </w:rPr>
            </w:pPr>
            <w:r w:rsidRPr="00793EAF">
              <w:rPr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 w:rsidP="00B8622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  <w:r w:rsidR="00B86224">
              <w:rPr>
                <w:sz w:val="22"/>
                <w:szCs w:val="22"/>
              </w:rPr>
              <w:t>27 777 800,00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2B6CB5" w:rsidP="007667F8">
            <w:pPr>
              <w:jc w:val="center"/>
              <w:rPr>
                <w:sz w:val="22"/>
                <w:szCs w:val="22"/>
              </w:rPr>
            </w:pPr>
            <w:r w:rsidRPr="002B6CB5">
              <w:rPr>
                <w:sz w:val="22"/>
                <w:szCs w:val="22"/>
              </w:rPr>
              <w:t>-23 550 624,05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93EAF">
            <w:pPr>
              <w:rPr>
                <w:sz w:val="22"/>
                <w:szCs w:val="22"/>
              </w:rPr>
            </w:pPr>
            <w:r w:rsidRPr="00793EAF">
              <w:rPr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720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86224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38 757 800</w:t>
            </w:r>
            <w:r w:rsidR="00817C26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2B6CB5" w:rsidP="00D17340">
            <w:pPr>
              <w:jc w:val="center"/>
              <w:rPr>
                <w:sz w:val="22"/>
                <w:szCs w:val="22"/>
              </w:rPr>
            </w:pPr>
            <w:r w:rsidRPr="002B6CB5">
              <w:rPr>
                <w:sz w:val="22"/>
                <w:szCs w:val="22"/>
              </w:rPr>
              <w:t>26 523 222,85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1138AF" w:rsidRPr="00C871A4" w:rsidRDefault="001138AF" w:rsidP="00F8113B">
      <w:pPr>
        <w:ind w:left="5387"/>
        <w:jc w:val="both"/>
        <w:rPr>
          <w:color w:val="FF0000"/>
          <w:sz w:val="22"/>
          <w:szCs w:val="22"/>
        </w:rPr>
      </w:pPr>
    </w:p>
    <w:sectPr w:rsidR="001138AF" w:rsidRPr="00C871A4" w:rsidSect="00EC6B25">
      <w:headerReference w:type="default" r:id="rId8"/>
      <w:pgSz w:w="11907" w:h="16840" w:code="9"/>
      <w:pgMar w:top="794" w:right="907" w:bottom="340" w:left="567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42" w:rsidRDefault="00BA7642" w:rsidP="005468A8">
      <w:r>
        <w:separator/>
      </w:r>
    </w:p>
  </w:endnote>
  <w:endnote w:type="continuationSeparator" w:id="0">
    <w:p w:rsidR="00BA7642" w:rsidRDefault="00BA7642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42" w:rsidRDefault="00BA7642" w:rsidP="005468A8">
      <w:r>
        <w:separator/>
      </w:r>
    </w:p>
  </w:footnote>
  <w:footnote w:type="continuationSeparator" w:id="0">
    <w:p w:rsidR="00BA7642" w:rsidRDefault="00BA7642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9F1" w:rsidRDefault="00AE59F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36649">
      <w:rPr>
        <w:noProof/>
      </w:rPr>
      <w:t>6</w:t>
    </w:r>
    <w:r>
      <w:rPr>
        <w:noProof/>
      </w:rPr>
      <w:fldChar w:fldCharType="end"/>
    </w:r>
  </w:p>
  <w:p w:rsidR="00AE59F1" w:rsidRDefault="00AE59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16B8"/>
    <w:rsid w:val="000167CE"/>
    <w:rsid w:val="00017041"/>
    <w:rsid w:val="00020601"/>
    <w:rsid w:val="000238E7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65243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077"/>
    <w:rsid w:val="000905DC"/>
    <w:rsid w:val="0009077E"/>
    <w:rsid w:val="00090AB6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29A"/>
    <w:rsid w:val="000D0538"/>
    <w:rsid w:val="000D0BF4"/>
    <w:rsid w:val="000D111F"/>
    <w:rsid w:val="000D596F"/>
    <w:rsid w:val="000D5B70"/>
    <w:rsid w:val="000D70FB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E00"/>
    <w:rsid w:val="000F7182"/>
    <w:rsid w:val="00100D6E"/>
    <w:rsid w:val="001031D0"/>
    <w:rsid w:val="00107515"/>
    <w:rsid w:val="00107926"/>
    <w:rsid w:val="00113354"/>
    <w:rsid w:val="001138AF"/>
    <w:rsid w:val="001143F2"/>
    <w:rsid w:val="0011499C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6B86"/>
    <w:rsid w:val="001377B4"/>
    <w:rsid w:val="00141B99"/>
    <w:rsid w:val="00141CCD"/>
    <w:rsid w:val="00143559"/>
    <w:rsid w:val="00146300"/>
    <w:rsid w:val="0014716D"/>
    <w:rsid w:val="00151A29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7E3E"/>
    <w:rsid w:val="00172C31"/>
    <w:rsid w:val="00173110"/>
    <w:rsid w:val="00175308"/>
    <w:rsid w:val="001806EA"/>
    <w:rsid w:val="00181C2B"/>
    <w:rsid w:val="00183A5B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2A6D"/>
    <w:rsid w:val="001C4A3D"/>
    <w:rsid w:val="001C4EFD"/>
    <w:rsid w:val="001C574E"/>
    <w:rsid w:val="001C5B70"/>
    <w:rsid w:val="001C7247"/>
    <w:rsid w:val="001D160A"/>
    <w:rsid w:val="001D2A45"/>
    <w:rsid w:val="001D2D1A"/>
    <w:rsid w:val="001D602B"/>
    <w:rsid w:val="001D65A4"/>
    <w:rsid w:val="001D65B3"/>
    <w:rsid w:val="001D6F3D"/>
    <w:rsid w:val="001D76B9"/>
    <w:rsid w:val="001E79A5"/>
    <w:rsid w:val="001F0A85"/>
    <w:rsid w:val="001F0E9D"/>
    <w:rsid w:val="001F1CDC"/>
    <w:rsid w:val="001F2151"/>
    <w:rsid w:val="001F7E98"/>
    <w:rsid w:val="00200DCB"/>
    <w:rsid w:val="002023B6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4AC"/>
    <w:rsid w:val="00234E71"/>
    <w:rsid w:val="00240328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9F4"/>
    <w:rsid w:val="002912F7"/>
    <w:rsid w:val="00294CE5"/>
    <w:rsid w:val="002955CA"/>
    <w:rsid w:val="002972E6"/>
    <w:rsid w:val="00297D0E"/>
    <w:rsid w:val="002A3810"/>
    <w:rsid w:val="002A3951"/>
    <w:rsid w:val="002A4417"/>
    <w:rsid w:val="002A6B56"/>
    <w:rsid w:val="002B08AB"/>
    <w:rsid w:val="002B0E04"/>
    <w:rsid w:val="002B1F9E"/>
    <w:rsid w:val="002B217F"/>
    <w:rsid w:val="002B254E"/>
    <w:rsid w:val="002B2728"/>
    <w:rsid w:val="002B4086"/>
    <w:rsid w:val="002B6CB5"/>
    <w:rsid w:val="002B6DB6"/>
    <w:rsid w:val="002B76E6"/>
    <w:rsid w:val="002B7993"/>
    <w:rsid w:val="002B7DD7"/>
    <w:rsid w:val="002C0432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465"/>
    <w:rsid w:val="00301525"/>
    <w:rsid w:val="003046C1"/>
    <w:rsid w:val="00306A77"/>
    <w:rsid w:val="003071A1"/>
    <w:rsid w:val="0031106D"/>
    <w:rsid w:val="00311538"/>
    <w:rsid w:val="00313DD8"/>
    <w:rsid w:val="00314CBF"/>
    <w:rsid w:val="00315F31"/>
    <w:rsid w:val="003163B0"/>
    <w:rsid w:val="00322A9F"/>
    <w:rsid w:val="003233A5"/>
    <w:rsid w:val="00323BF1"/>
    <w:rsid w:val="00324425"/>
    <w:rsid w:val="00327500"/>
    <w:rsid w:val="00333914"/>
    <w:rsid w:val="00333DBF"/>
    <w:rsid w:val="003342A2"/>
    <w:rsid w:val="00343730"/>
    <w:rsid w:val="00345401"/>
    <w:rsid w:val="003459D6"/>
    <w:rsid w:val="00345E6A"/>
    <w:rsid w:val="00346617"/>
    <w:rsid w:val="003467E8"/>
    <w:rsid w:val="00346913"/>
    <w:rsid w:val="00350D1F"/>
    <w:rsid w:val="0035185F"/>
    <w:rsid w:val="003528DB"/>
    <w:rsid w:val="003535BB"/>
    <w:rsid w:val="003538A2"/>
    <w:rsid w:val="00353B60"/>
    <w:rsid w:val="003549D9"/>
    <w:rsid w:val="00355037"/>
    <w:rsid w:val="00357F2F"/>
    <w:rsid w:val="003602CB"/>
    <w:rsid w:val="00360DC0"/>
    <w:rsid w:val="00361CC1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4BE3"/>
    <w:rsid w:val="00385DC7"/>
    <w:rsid w:val="00385E4E"/>
    <w:rsid w:val="0038733F"/>
    <w:rsid w:val="00390EB3"/>
    <w:rsid w:val="003912B2"/>
    <w:rsid w:val="003927E6"/>
    <w:rsid w:val="0039284E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B083C"/>
    <w:rsid w:val="003B3CF3"/>
    <w:rsid w:val="003B6B82"/>
    <w:rsid w:val="003B7B26"/>
    <w:rsid w:val="003B7D8E"/>
    <w:rsid w:val="003C209F"/>
    <w:rsid w:val="003C3116"/>
    <w:rsid w:val="003C3495"/>
    <w:rsid w:val="003C3DDF"/>
    <w:rsid w:val="003C543F"/>
    <w:rsid w:val="003C6CB3"/>
    <w:rsid w:val="003C77D0"/>
    <w:rsid w:val="003D2FAD"/>
    <w:rsid w:val="003D31CC"/>
    <w:rsid w:val="003D3EB4"/>
    <w:rsid w:val="003D4451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2E4"/>
    <w:rsid w:val="004027C3"/>
    <w:rsid w:val="004063F8"/>
    <w:rsid w:val="00406D61"/>
    <w:rsid w:val="00411A2C"/>
    <w:rsid w:val="00412333"/>
    <w:rsid w:val="00415CC3"/>
    <w:rsid w:val="004264A6"/>
    <w:rsid w:val="004320F2"/>
    <w:rsid w:val="00432EF2"/>
    <w:rsid w:val="00434174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25CB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1CEA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2DBB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399B"/>
    <w:rsid w:val="005468A8"/>
    <w:rsid w:val="00551219"/>
    <w:rsid w:val="00551F16"/>
    <w:rsid w:val="005520BD"/>
    <w:rsid w:val="00552381"/>
    <w:rsid w:val="005523CA"/>
    <w:rsid w:val="00553136"/>
    <w:rsid w:val="00553998"/>
    <w:rsid w:val="0055424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5641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5AB0"/>
    <w:rsid w:val="005B7076"/>
    <w:rsid w:val="005C0012"/>
    <w:rsid w:val="005C0FB7"/>
    <w:rsid w:val="005C1A77"/>
    <w:rsid w:val="005C1C2C"/>
    <w:rsid w:val="005C1C5F"/>
    <w:rsid w:val="005C3DF5"/>
    <w:rsid w:val="005D26A1"/>
    <w:rsid w:val="005D26A3"/>
    <w:rsid w:val="005D2E4B"/>
    <w:rsid w:val="005D52A2"/>
    <w:rsid w:val="005D6A68"/>
    <w:rsid w:val="005D7182"/>
    <w:rsid w:val="005D7B62"/>
    <w:rsid w:val="005E4FD9"/>
    <w:rsid w:val="005E545C"/>
    <w:rsid w:val="005E6807"/>
    <w:rsid w:val="005E6CD2"/>
    <w:rsid w:val="005E6F20"/>
    <w:rsid w:val="005F198F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450"/>
    <w:rsid w:val="0061283A"/>
    <w:rsid w:val="006144D8"/>
    <w:rsid w:val="0061552E"/>
    <w:rsid w:val="00615C3D"/>
    <w:rsid w:val="00617820"/>
    <w:rsid w:val="006178BF"/>
    <w:rsid w:val="0062256C"/>
    <w:rsid w:val="00622CF0"/>
    <w:rsid w:val="00623C99"/>
    <w:rsid w:val="00624F2B"/>
    <w:rsid w:val="00626344"/>
    <w:rsid w:val="00627F81"/>
    <w:rsid w:val="006327E7"/>
    <w:rsid w:val="0063360A"/>
    <w:rsid w:val="00633FB9"/>
    <w:rsid w:val="006349CF"/>
    <w:rsid w:val="00634CC1"/>
    <w:rsid w:val="00636E2E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2275"/>
    <w:rsid w:val="00675334"/>
    <w:rsid w:val="006757F0"/>
    <w:rsid w:val="00681559"/>
    <w:rsid w:val="00681F27"/>
    <w:rsid w:val="006845FF"/>
    <w:rsid w:val="00685763"/>
    <w:rsid w:val="00687E11"/>
    <w:rsid w:val="0069113C"/>
    <w:rsid w:val="00694177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71A0"/>
    <w:rsid w:val="006A7C4B"/>
    <w:rsid w:val="006A7D99"/>
    <w:rsid w:val="006B02FB"/>
    <w:rsid w:val="006B13A8"/>
    <w:rsid w:val="006B173E"/>
    <w:rsid w:val="006B1D18"/>
    <w:rsid w:val="006B3684"/>
    <w:rsid w:val="006B3BB9"/>
    <w:rsid w:val="006B6742"/>
    <w:rsid w:val="006C1399"/>
    <w:rsid w:val="006C21EF"/>
    <w:rsid w:val="006C22DA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2E7E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44656"/>
    <w:rsid w:val="00745923"/>
    <w:rsid w:val="00746271"/>
    <w:rsid w:val="007472CF"/>
    <w:rsid w:val="00747681"/>
    <w:rsid w:val="00751C43"/>
    <w:rsid w:val="007562C2"/>
    <w:rsid w:val="00760D37"/>
    <w:rsid w:val="007612F6"/>
    <w:rsid w:val="00762C11"/>
    <w:rsid w:val="007635C0"/>
    <w:rsid w:val="00765F4A"/>
    <w:rsid w:val="007667F8"/>
    <w:rsid w:val="0076789F"/>
    <w:rsid w:val="007718FB"/>
    <w:rsid w:val="007728B5"/>
    <w:rsid w:val="00772BA7"/>
    <w:rsid w:val="00776669"/>
    <w:rsid w:val="00780796"/>
    <w:rsid w:val="00781A9C"/>
    <w:rsid w:val="0078799B"/>
    <w:rsid w:val="00787AB1"/>
    <w:rsid w:val="00790B9B"/>
    <w:rsid w:val="00790FBE"/>
    <w:rsid w:val="00791C63"/>
    <w:rsid w:val="00791CAA"/>
    <w:rsid w:val="00792B5A"/>
    <w:rsid w:val="00793EAF"/>
    <w:rsid w:val="00795660"/>
    <w:rsid w:val="00797348"/>
    <w:rsid w:val="00797968"/>
    <w:rsid w:val="00797C60"/>
    <w:rsid w:val="00797CF0"/>
    <w:rsid w:val="00797E7B"/>
    <w:rsid w:val="007A0B8C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C32"/>
    <w:rsid w:val="00805038"/>
    <w:rsid w:val="00805FCC"/>
    <w:rsid w:val="008061B9"/>
    <w:rsid w:val="008101A0"/>
    <w:rsid w:val="008123C5"/>
    <w:rsid w:val="0081390D"/>
    <w:rsid w:val="008143CC"/>
    <w:rsid w:val="00814F97"/>
    <w:rsid w:val="00815D16"/>
    <w:rsid w:val="00815D81"/>
    <w:rsid w:val="00816E39"/>
    <w:rsid w:val="00817C26"/>
    <w:rsid w:val="00821340"/>
    <w:rsid w:val="008235AE"/>
    <w:rsid w:val="008242D5"/>
    <w:rsid w:val="00824964"/>
    <w:rsid w:val="00826FD7"/>
    <w:rsid w:val="00830230"/>
    <w:rsid w:val="0083115A"/>
    <w:rsid w:val="008326CB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5A93"/>
    <w:rsid w:val="008576F2"/>
    <w:rsid w:val="00857D79"/>
    <w:rsid w:val="00860A0E"/>
    <w:rsid w:val="00865703"/>
    <w:rsid w:val="0086704F"/>
    <w:rsid w:val="00867A7F"/>
    <w:rsid w:val="00870DA7"/>
    <w:rsid w:val="00871327"/>
    <w:rsid w:val="008738F5"/>
    <w:rsid w:val="00876440"/>
    <w:rsid w:val="0087781D"/>
    <w:rsid w:val="00883A73"/>
    <w:rsid w:val="00884FB0"/>
    <w:rsid w:val="00886B5C"/>
    <w:rsid w:val="00886F85"/>
    <w:rsid w:val="008875FE"/>
    <w:rsid w:val="008879BE"/>
    <w:rsid w:val="00893A98"/>
    <w:rsid w:val="00893AAB"/>
    <w:rsid w:val="008970CA"/>
    <w:rsid w:val="00897649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4593"/>
    <w:rsid w:val="008B54AE"/>
    <w:rsid w:val="008B7AFC"/>
    <w:rsid w:val="008C0600"/>
    <w:rsid w:val="008C24C5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D7FCE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3FCF"/>
    <w:rsid w:val="009045C1"/>
    <w:rsid w:val="0091300B"/>
    <w:rsid w:val="00913076"/>
    <w:rsid w:val="00913295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36C8D"/>
    <w:rsid w:val="00943021"/>
    <w:rsid w:val="00951A6A"/>
    <w:rsid w:val="00953429"/>
    <w:rsid w:val="00954568"/>
    <w:rsid w:val="009557EC"/>
    <w:rsid w:val="00955CD5"/>
    <w:rsid w:val="009560B2"/>
    <w:rsid w:val="00956E6E"/>
    <w:rsid w:val="00962743"/>
    <w:rsid w:val="00965499"/>
    <w:rsid w:val="00965585"/>
    <w:rsid w:val="00967856"/>
    <w:rsid w:val="00970555"/>
    <w:rsid w:val="00973293"/>
    <w:rsid w:val="00975D44"/>
    <w:rsid w:val="009867DA"/>
    <w:rsid w:val="00990994"/>
    <w:rsid w:val="00991DC2"/>
    <w:rsid w:val="009A1DFB"/>
    <w:rsid w:val="009A2D9E"/>
    <w:rsid w:val="009A4FD5"/>
    <w:rsid w:val="009A5BF2"/>
    <w:rsid w:val="009A67F6"/>
    <w:rsid w:val="009B0673"/>
    <w:rsid w:val="009B0E4D"/>
    <w:rsid w:val="009B129D"/>
    <w:rsid w:val="009B257D"/>
    <w:rsid w:val="009B317C"/>
    <w:rsid w:val="009B3C16"/>
    <w:rsid w:val="009B450D"/>
    <w:rsid w:val="009C0641"/>
    <w:rsid w:val="009C09BA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6342"/>
    <w:rsid w:val="009E68E1"/>
    <w:rsid w:val="009F1024"/>
    <w:rsid w:val="009F1C94"/>
    <w:rsid w:val="009F4084"/>
    <w:rsid w:val="009F7AED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30D59"/>
    <w:rsid w:val="00A3181D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052F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1D2C"/>
    <w:rsid w:val="00AB22E8"/>
    <w:rsid w:val="00AB3585"/>
    <w:rsid w:val="00AB5459"/>
    <w:rsid w:val="00AB7578"/>
    <w:rsid w:val="00AB7CBB"/>
    <w:rsid w:val="00AC319B"/>
    <w:rsid w:val="00AC48CB"/>
    <w:rsid w:val="00AC58E2"/>
    <w:rsid w:val="00AC5C5A"/>
    <w:rsid w:val="00AD0B2A"/>
    <w:rsid w:val="00AD319A"/>
    <w:rsid w:val="00AD431C"/>
    <w:rsid w:val="00AD48DA"/>
    <w:rsid w:val="00AD6D8F"/>
    <w:rsid w:val="00AE11E0"/>
    <w:rsid w:val="00AE1692"/>
    <w:rsid w:val="00AE33C5"/>
    <w:rsid w:val="00AE3A18"/>
    <w:rsid w:val="00AE4031"/>
    <w:rsid w:val="00AE444E"/>
    <w:rsid w:val="00AE487E"/>
    <w:rsid w:val="00AE59F1"/>
    <w:rsid w:val="00AF1BBE"/>
    <w:rsid w:val="00AF2B39"/>
    <w:rsid w:val="00AF2BA4"/>
    <w:rsid w:val="00AF3890"/>
    <w:rsid w:val="00AF39B8"/>
    <w:rsid w:val="00AF5B9A"/>
    <w:rsid w:val="00AF5E29"/>
    <w:rsid w:val="00B00648"/>
    <w:rsid w:val="00B00741"/>
    <w:rsid w:val="00B03863"/>
    <w:rsid w:val="00B03DC0"/>
    <w:rsid w:val="00B04175"/>
    <w:rsid w:val="00B04438"/>
    <w:rsid w:val="00B05155"/>
    <w:rsid w:val="00B05811"/>
    <w:rsid w:val="00B0593E"/>
    <w:rsid w:val="00B06314"/>
    <w:rsid w:val="00B071C2"/>
    <w:rsid w:val="00B10463"/>
    <w:rsid w:val="00B107C9"/>
    <w:rsid w:val="00B11190"/>
    <w:rsid w:val="00B112C4"/>
    <w:rsid w:val="00B12E28"/>
    <w:rsid w:val="00B136E7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68C5"/>
    <w:rsid w:val="00B274D4"/>
    <w:rsid w:val="00B312FA"/>
    <w:rsid w:val="00B3410A"/>
    <w:rsid w:val="00B34477"/>
    <w:rsid w:val="00B40B07"/>
    <w:rsid w:val="00B443A7"/>
    <w:rsid w:val="00B45823"/>
    <w:rsid w:val="00B46A9B"/>
    <w:rsid w:val="00B46C3D"/>
    <w:rsid w:val="00B470C0"/>
    <w:rsid w:val="00B47E0C"/>
    <w:rsid w:val="00B50B8C"/>
    <w:rsid w:val="00B51BA9"/>
    <w:rsid w:val="00B52F24"/>
    <w:rsid w:val="00B54490"/>
    <w:rsid w:val="00B567F4"/>
    <w:rsid w:val="00B60361"/>
    <w:rsid w:val="00B62A07"/>
    <w:rsid w:val="00B63493"/>
    <w:rsid w:val="00B660E8"/>
    <w:rsid w:val="00B67DA1"/>
    <w:rsid w:val="00B708B3"/>
    <w:rsid w:val="00B710EF"/>
    <w:rsid w:val="00B72B92"/>
    <w:rsid w:val="00B72BED"/>
    <w:rsid w:val="00B72E8B"/>
    <w:rsid w:val="00B74517"/>
    <w:rsid w:val="00B76789"/>
    <w:rsid w:val="00B774A3"/>
    <w:rsid w:val="00B81754"/>
    <w:rsid w:val="00B8227F"/>
    <w:rsid w:val="00B86224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A6281"/>
    <w:rsid w:val="00BA7642"/>
    <w:rsid w:val="00BB121F"/>
    <w:rsid w:val="00BB1E83"/>
    <w:rsid w:val="00BB4E18"/>
    <w:rsid w:val="00BB6F50"/>
    <w:rsid w:val="00BC0C6C"/>
    <w:rsid w:val="00BC1C7E"/>
    <w:rsid w:val="00BC470B"/>
    <w:rsid w:val="00BC58A0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F018F"/>
    <w:rsid w:val="00BF26B3"/>
    <w:rsid w:val="00BF2C0E"/>
    <w:rsid w:val="00BF4101"/>
    <w:rsid w:val="00BF4C97"/>
    <w:rsid w:val="00BF5CA0"/>
    <w:rsid w:val="00C010D4"/>
    <w:rsid w:val="00C03CA3"/>
    <w:rsid w:val="00C05486"/>
    <w:rsid w:val="00C13B1F"/>
    <w:rsid w:val="00C13C86"/>
    <w:rsid w:val="00C15842"/>
    <w:rsid w:val="00C17856"/>
    <w:rsid w:val="00C21452"/>
    <w:rsid w:val="00C234AE"/>
    <w:rsid w:val="00C234CB"/>
    <w:rsid w:val="00C263DE"/>
    <w:rsid w:val="00C301C6"/>
    <w:rsid w:val="00C30BA1"/>
    <w:rsid w:val="00C31B60"/>
    <w:rsid w:val="00C3314D"/>
    <w:rsid w:val="00C34046"/>
    <w:rsid w:val="00C35DC3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1C16"/>
    <w:rsid w:val="00C52501"/>
    <w:rsid w:val="00C53626"/>
    <w:rsid w:val="00C53B8E"/>
    <w:rsid w:val="00C575F3"/>
    <w:rsid w:val="00C6024F"/>
    <w:rsid w:val="00C61FC6"/>
    <w:rsid w:val="00C62814"/>
    <w:rsid w:val="00C64684"/>
    <w:rsid w:val="00C64B06"/>
    <w:rsid w:val="00C72E7A"/>
    <w:rsid w:val="00C72FF8"/>
    <w:rsid w:val="00C730D7"/>
    <w:rsid w:val="00C7375E"/>
    <w:rsid w:val="00C7686E"/>
    <w:rsid w:val="00C871A4"/>
    <w:rsid w:val="00C93F5A"/>
    <w:rsid w:val="00C94BCE"/>
    <w:rsid w:val="00C9563F"/>
    <w:rsid w:val="00CA00E4"/>
    <w:rsid w:val="00CA241B"/>
    <w:rsid w:val="00CB12E8"/>
    <w:rsid w:val="00CB1EE8"/>
    <w:rsid w:val="00CB234B"/>
    <w:rsid w:val="00CB2C26"/>
    <w:rsid w:val="00CB72A3"/>
    <w:rsid w:val="00CC0070"/>
    <w:rsid w:val="00CC13B2"/>
    <w:rsid w:val="00CC1681"/>
    <w:rsid w:val="00CC50D8"/>
    <w:rsid w:val="00CD0B0E"/>
    <w:rsid w:val="00CD24CC"/>
    <w:rsid w:val="00CD3DE8"/>
    <w:rsid w:val="00CD4262"/>
    <w:rsid w:val="00CD4491"/>
    <w:rsid w:val="00CE098F"/>
    <w:rsid w:val="00CE108E"/>
    <w:rsid w:val="00CE16AF"/>
    <w:rsid w:val="00CE1AEA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3FB7"/>
    <w:rsid w:val="00D14F45"/>
    <w:rsid w:val="00D15884"/>
    <w:rsid w:val="00D17340"/>
    <w:rsid w:val="00D2272D"/>
    <w:rsid w:val="00D24300"/>
    <w:rsid w:val="00D25230"/>
    <w:rsid w:val="00D2612E"/>
    <w:rsid w:val="00D27357"/>
    <w:rsid w:val="00D319F2"/>
    <w:rsid w:val="00D34EB2"/>
    <w:rsid w:val="00D35746"/>
    <w:rsid w:val="00D361EF"/>
    <w:rsid w:val="00D3642C"/>
    <w:rsid w:val="00D36649"/>
    <w:rsid w:val="00D406C8"/>
    <w:rsid w:val="00D41AD7"/>
    <w:rsid w:val="00D43335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574F5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3E68"/>
    <w:rsid w:val="00D843C5"/>
    <w:rsid w:val="00D8574A"/>
    <w:rsid w:val="00D86FDE"/>
    <w:rsid w:val="00D87F00"/>
    <w:rsid w:val="00DA156A"/>
    <w:rsid w:val="00DA3A55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0444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1F8"/>
    <w:rsid w:val="00E01584"/>
    <w:rsid w:val="00E04308"/>
    <w:rsid w:val="00E05099"/>
    <w:rsid w:val="00E07C9A"/>
    <w:rsid w:val="00E10591"/>
    <w:rsid w:val="00E11012"/>
    <w:rsid w:val="00E1105C"/>
    <w:rsid w:val="00E12B9E"/>
    <w:rsid w:val="00E1470C"/>
    <w:rsid w:val="00E14CD4"/>
    <w:rsid w:val="00E14CF4"/>
    <w:rsid w:val="00E15D5C"/>
    <w:rsid w:val="00E16225"/>
    <w:rsid w:val="00E165C6"/>
    <w:rsid w:val="00E20A49"/>
    <w:rsid w:val="00E22F29"/>
    <w:rsid w:val="00E249C7"/>
    <w:rsid w:val="00E32EC4"/>
    <w:rsid w:val="00E33751"/>
    <w:rsid w:val="00E34360"/>
    <w:rsid w:val="00E3483D"/>
    <w:rsid w:val="00E350B2"/>
    <w:rsid w:val="00E37E88"/>
    <w:rsid w:val="00E427AA"/>
    <w:rsid w:val="00E437F7"/>
    <w:rsid w:val="00E45EBD"/>
    <w:rsid w:val="00E46E38"/>
    <w:rsid w:val="00E46FBD"/>
    <w:rsid w:val="00E47EF0"/>
    <w:rsid w:val="00E50829"/>
    <w:rsid w:val="00E50882"/>
    <w:rsid w:val="00E51F33"/>
    <w:rsid w:val="00E60CA9"/>
    <w:rsid w:val="00E642AF"/>
    <w:rsid w:val="00E65F96"/>
    <w:rsid w:val="00E6682C"/>
    <w:rsid w:val="00E7115E"/>
    <w:rsid w:val="00E72C9C"/>
    <w:rsid w:val="00E74F96"/>
    <w:rsid w:val="00E7793A"/>
    <w:rsid w:val="00E81DE7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5F2"/>
    <w:rsid w:val="00E94780"/>
    <w:rsid w:val="00E97406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6B25"/>
    <w:rsid w:val="00EC7590"/>
    <w:rsid w:val="00ED18D4"/>
    <w:rsid w:val="00ED1DE1"/>
    <w:rsid w:val="00ED2D95"/>
    <w:rsid w:val="00ED6239"/>
    <w:rsid w:val="00EE0ADB"/>
    <w:rsid w:val="00EE13FF"/>
    <w:rsid w:val="00EE1EB4"/>
    <w:rsid w:val="00EE6C58"/>
    <w:rsid w:val="00EE7D8B"/>
    <w:rsid w:val="00EE7D8D"/>
    <w:rsid w:val="00EF1D0D"/>
    <w:rsid w:val="00EF280C"/>
    <w:rsid w:val="00EF6A2E"/>
    <w:rsid w:val="00F00708"/>
    <w:rsid w:val="00F00A9F"/>
    <w:rsid w:val="00F01942"/>
    <w:rsid w:val="00F031F0"/>
    <w:rsid w:val="00F12D14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688F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113B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76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7FD3"/>
    <w:rsid w:val="00FC7FEA"/>
    <w:rsid w:val="00FD19A9"/>
    <w:rsid w:val="00FD1F12"/>
    <w:rsid w:val="00FD3CFE"/>
    <w:rsid w:val="00FD3FE3"/>
    <w:rsid w:val="00FD7BE9"/>
    <w:rsid w:val="00FD7FDA"/>
    <w:rsid w:val="00FE13FA"/>
    <w:rsid w:val="00FE2EB6"/>
    <w:rsid w:val="00FF0CDD"/>
    <w:rsid w:val="00FF10E5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0DDAA9-F3E5-497A-9291-41DFB803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C5C2F-1156-4705-9223-06C56B79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10726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creator>Наталья</dc:creator>
  <cp:lastModifiedBy>User</cp:lastModifiedBy>
  <cp:revision>47</cp:revision>
  <cp:lastPrinted>2024-08-05T12:12:00Z</cp:lastPrinted>
  <dcterms:created xsi:type="dcterms:W3CDTF">2024-08-05T12:14:00Z</dcterms:created>
  <dcterms:modified xsi:type="dcterms:W3CDTF">2025-05-19T12:14:00Z</dcterms:modified>
</cp:coreProperties>
</file>